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52C2" w:rsidRPr="005952C2" w:rsidRDefault="005952C2" w:rsidP="005952C2">
      <w:pPr>
        <w:jc w:val="right"/>
        <w:rPr>
          <w:b/>
        </w:rPr>
      </w:pPr>
      <w:r>
        <w:t xml:space="preserve">     </w:t>
      </w:r>
      <w:r w:rsidRPr="005952C2">
        <w:rPr>
          <w:b/>
        </w:rPr>
        <w:t>Приложение №1                                                                                                                                                                                                         Лист № 1</w:t>
      </w:r>
    </w:p>
    <w:p w:rsidR="005952C2" w:rsidRPr="005952C2" w:rsidRDefault="005952C2" w:rsidP="005952C2">
      <w:pPr>
        <w:jc w:val="right"/>
        <w:rPr>
          <w:b/>
        </w:rPr>
      </w:pPr>
      <w:r w:rsidRPr="005952C2">
        <w:rPr>
          <w:b/>
        </w:rPr>
        <w:t>к договору №_</w:t>
      </w:r>
      <w:r w:rsidR="00DF1A47">
        <w:rPr>
          <w:b/>
        </w:rPr>
        <w:t>_____________</w:t>
      </w:r>
      <w:r w:rsidR="00DE7961">
        <w:rPr>
          <w:b/>
        </w:rPr>
        <w:t>________</w:t>
      </w:r>
    </w:p>
    <w:p w:rsidR="005952C2" w:rsidRDefault="00DE7961" w:rsidP="005952C2">
      <w:pPr>
        <w:jc w:val="right"/>
      </w:pPr>
      <w:r>
        <w:rPr>
          <w:b/>
        </w:rPr>
        <w:t>от«___»_______202_</w:t>
      </w:r>
      <w:r w:rsidR="005952C2">
        <w:t>г.</w:t>
      </w:r>
    </w:p>
    <w:tbl>
      <w:tblPr>
        <w:tblW w:w="15632" w:type="dxa"/>
        <w:tblLook w:val="01E0" w:firstRow="1" w:lastRow="1" w:firstColumn="1" w:lastColumn="1" w:noHBand="0" w:noVBand="0"/>
      </w:tblPr>
      <w:tblGrid>
        <w:gridCol w:w="5134"/>
        <w:gridCol w:w="76"/>
        <w:gridCol w:w="5211"/>
        <w:gridCol w:w="5211"/>
      </w:tblGrid>
      <w:tr w:rsidR="005952C2" w:rsidRPr="005952C2" w:rsidTr="005952C2">
        <w:trPr>
          <w:gridAfter w:val="1"/>
          <w:wAfter w:w="5211" w:type="dxa"/>
        </w:trPr>
        <w:tc>
          <w:tcPr>
            <w:tcW w:w="5134" w:type="dxa"/>
          </w:tcPr>
          <w:p w:rsidR="005952C2" w:rsidRPr="005952C2" w:rsidRDefault="005952C2" w:rsidP="005952C2">
            <w:pPr>
              <w:rPr>
                <w:b/>
              </w:rPr>
            </w:pPr>
            <w:r w:rsidRPr="005952C2">
              <w:rPr>
                <w:b/>
              </w:rPr>
              <w:t>«Утверждаю»</w:t>
            </w:r>
          </w:p>
          <w:p w:rsidR="005952C2" w:rsidRPr="005952C2" w:rsidRDefault="005952C2" w:rsidP="005952C2">
            <w:pPr>
              <w:rPr>
                <w:b/>
              </w:rPr>
            </w:pPr>
            <w:r w:rsidRPr="005952C2">
              <w:rPr>
                <w:b/>
              </w:rPr>
              <w:t>АО «Самаранефтегаз»</w:t>
            </w:r>
          </w:p>
          <w:p w:rsidR="004C6A28" w:rsidRDefault="004C6A28" w:rsidP="005952C2">
            <w:pPr>
              <w:rPr>
                <w:b/>
              </w:rPr>
            </w:pPr>
          </w:p>
          <w:p w:rsidR="00DE7961" w:rsidRPr="005952C2" w:rsidRDefault="00DE7961" w:rsidP="005952C2">
            <w:pPr>
              <w:rPr>
                <w:b/>
              </w:rPr>
            </w:pPr>
          </w:p>
          <w:p w:rsidR="005952C2" w:rsidRPr="005952C2" w:rsidRDefault="005952C2" w:rsidP="00DE7961">
            <w:pPr>
              <w:rPr>
                <w:b/>
              </w:rPr>
            </w:pPr>
            <w:r w:rsidRPr="005952C2">
              <w:rPr>
                <w:b/>
              </w:rPr>
              <w:t xml:space="preserve">________________ </w:t>
            </w:r>
          </w:p>
        </w:tc>
        <w:tc>
          <w:tcPr>
            <w:tcW w:w="5287" w:type="dxa"/>
            <w:gridSpan w:val="2"/>
          </w:tcPr>
          <w:p w:rsidR="005952C2" w:rsidRPr="005952C2" w:rsidRDefault="005952C2" w:rsidP="005952C2">
            <w:pPr>
              <w:ind w:left="1166"/>
              <w:rPr>
                <w:b/>
              </w:rPr>
            </w:pPr>
            <w:r w:rsidRPr="005952C2">
              <w:rPr>
                <w:b/>
              </w:rPr>
              <w:t>«Утверждаю»</w:t>
            </w:r>
          </w:p>
          <w:p w:rsidR="005952C2" w:rsidRDefault="00DE7961" w:rsidP="005952C2">
            <w:pPr>
              <w:ind w:left="1166"/>
              <w:rPr>
                <w:b/>
              </w:rPr>
            </w:pPr>
            <w:r>
              <w:rPr>
                <w:b/>
              </w:rPr>
              <w:t>«Потребитель»</w:t>
            </w:r>
          </w:p>
          <w:p w:rsidR="00DE7961" w:rsidRPr="005952C2" w:rsidRDefault="00DE7961" w:rsidP="005952C2">
            <w:pPr>
              <w:ind w:left="1166"/>
              <w:rPr>
                <w:b/>
              </w:rPr>
            </w:pPr>
          </w:p>
          <w:p w:rsidR="005952C2" w:rsidRPr="005952C2" w:rsidRDefault="005952C2" w:rsidP="00DE7961">
            <w:pPr>
              <w:ind w:left="1166"/>
              <w:rPr>
                <w:b/>
              </w:rPr>
            </w:pPr>
            <w:r w:rsidRPr="005952C2">
              <w:rPr>
                <w:b/>
              </w:rPr>
              <w:t xml:space="preserve">__________________ </w:t>
            </w:r>
          </w:p>
        </w:tc>
      </w:tr>
      <w:tr w:rsidR="005952C2" w:rsidRPr="005952C2" w:rsidTr="005952C2">
        <w:trPr>
          <w:gridAfter w:val="1"/>
          <w:wAfter w:w="5211" w:type="dxa"/>
        </w:trPr>
        <w:tc>
          <w:tcPr>
            <w:tcW w:w="5134" w:type="dxa"/>
          </w:tcPr>
          <w:p w:rsidR="005952C2" w:rsidRPr="005952C2" w:rsidRDefault="00DE7961" w:rsidP="005952C2">
            <w:pPr>
              <w:rPr>
                <w:b/>
              </w:rPr>
            </w:pPr>
            <w:r>
              <w:rPr>
                <w:b/>
              </w:rPr>
              <w:t>«_____»______________202</w:t>
            </w:r>
            <w:r>
              <w:rPr>
                <w:b/>
              </w:rPr>
              <w:softHyphen/>
              <w:t>_</w:t>
            </w:r>
            <w:r w:rsidR="005952C2" w:rsidRPr="005952C2">
              <w:rPr>
                <w:b/>
              </w:rPr>
              <w:t>г</w:t>
            </w:r>
          </w:p>
          <w:p w:rsidR="005952C2" w:rsidRPr="005952C2" w:rsidRDefault="005952C2" w:rsidP="005952C2">
            <w:pPr>
              <w:rPr>
                <w:b/>
              </w:rPr>
            </w:pPr>
          </w:p>
        </w:tc>
        <w:tc>
          <w:tcPr>
            <w:tcW w:w="5287" w:type="dxa"/>
            <w:gridSpan w:val="2"/>
          </w:tcPr>
          <w:p w:rsidR="005952C2" w:rsidRPr="005952C2" w:rsidRDefault="00DE7961" w:rsidP="00832E83">
            <w:pPr>
              <w:ind w:left="1166"/>
              <w:rPr>
                <w:b/>
              </w:rPr>
            </w:pPr>
            <w:r>
              <w:rPr>
                <w:b/>
              </w:rPr>
              <w:t>«____»_______________202</w:t>
            </w:r>
            <w:r>
              <w:rPr>
                <w:b/>
              </w:rPr>
              <w:softHyphen/>
              <w:t>_</w:t>
            </w:r>
            <w:r w:rsidR="005952C2" w:rsidRPr="005952C2">
              <w:rPr>
                <w:b/>
              </w:rPr>
              <w:t>г.</w:t>
            </w:r>
          </w:p>
        </w:tc>
      </w:tr>
      <w:tr w:rsidR="005952C2" w:rsidRPr="005952C2" w:rsidTr="005952C2">
        <w:tc>
          <w:tcPr>
            <w:tcW w:w="5210" w:type="dxa"/>
            <w:gridSpan w:val="2"/>
          </w:tcPr>
          <w:p w:rsidR="005952C2" w:rsidRPr="005952C2" w:rsidRDefault="005952C2" w:rsidP="005952C2">
            <w:pPr>
              <w:rPr>
                <w:b/>
              </w:rPr>
            </w:pPr>
          </w:p>
        </w:tc>
        <w:tc>
          <w:tcPr>
            <w:tcW w:w="5211" w:type="dxa"/>
          </w:tcPr>
          <w:p w:rsidR="005952C2" w:rsidRPr="005952C2" w:rsidRDefault="005952C2" w:rsidP="005952C2">
            <w:pPr>
              <w:jc w:val="right"/>
              <w:rPr>
                <w:b/>
              </w:rPr>
            </w:pPr>
          </w:p>
        </w:tc>
        <w:tc>
          <w:tcPr>
            <w:tcW w:w="5211" w:type="dxa"/>
          </w:tcPr>
          <w:p w:rsidR="005952C2" w:rsidRPr="005952C2" w:rsidRDefault="005952C2" w:rsidP="005952C2">
            <w:pPr>
              <w:jc w:val="right"/>
              <w:rPr>
                <w:b/>
              </w:rPr>
            </w:pPr>
            <w:r w:rsidRPr="005952C2">
              <w:rPr>
                <w:b/>
              </w:rPr>
              <w:t>УТВЕРЖДАЮ:</w:t>
            </w:r>
          </w:p>
        </w:tc>
      </w:tr>
    </w:tbl>
    <w:p w:rsidR="005952C2" w:rsidRDefault="005952C2" w:rsidP="005952C2">
      <w:pPr>
        <w:jc w:val="right"/>
      </w:pPr>
    </w:p>
    <w:p w:rsidR="005952C2" w:rsidRDefault="005952C2" w:rsidP="005952C2">
      <w:pPr>
        <w:jc w:val="right"/>
      </w:pPr>
    </w:p>
    <w:p w:rsidR="00986EB6" w:rsidRPr="00E56349" w:rsidRDefault="00986EB6" w:rsidP="00986EB6">
      <w:pPr>
        <w:jc w:val="center"/>
        <w:rPr>
          <w:b/>
          <w:sz w:val="24"/>
          <w:szCs w:val="24"/>
        </w:rPr>
      </w:pPr>
      <w:r w:rsidRPr="00DD5024">
        <w:rPr>
          <w:b/>
          <w:sz w:val="24"/>
          <w:szCs w:val="24"/>
        </w:rPr>
        <w:t>АКТ</w:t>
      </w:r>
      <w:r>
        <w:rPr>
          <w:b/>
          <w:sz w:val="24"/>
          <w:szCs w:val="24"/>
        </w:rPr>
        <w:t xml:space="preserve"> </w:t>
      </w:r>
    </w:p>
    <w:p w:rsidR="00986EB6" w:rsidRPr="00E56349" w:rsidRDefault="00986EB6" w:rsidP="00986EB6">
      <w:pPr>
        <w:jc w:val="center"/>
        <w:rPr>
          <w:b/>
          <w:sz w:val="24"/>
          <w:szCs w:val="24"/>
        </w:rPr>
      </w:pPr>
      <w:r w:rsidRPr="00E56349">
        <w:rPr>
          <w:b/>
          <w:sz w:val="24"/>
          <w:szCs w:val="24"/>
        </w:rPr>
        <w:t xml:space="preserve"> границ  балансовой принадлежности </w:t>
      </w:r>
    </w:p>
    <w:p w:rsidR="00986EB6" w:rsidRPr="00E56349" w:rsidRDefault="00986EB6" w:rsidP="00986EB6">
      <w:pPr>
        <w:jc w:val="center"/>
        <w:rPr>
          <w:b/>
          <w:sz w:val="24"/>
          <w:szCs w:val="24"/>
        </w:rPr>
      </w:pPr>
      <w:r w:rsidRPr="00E56349">
        <w:rPr>
          <w:b/>
          <w:sz w:val="24"/>
          <w:szCs w:val="24"/>
        </w:rPr>
        <w:t xml:space="preserve">и эксплуатационной ответственности сторон </w:t>
      </w:r>
    </w:p>
    <w:p w:rsidR="00986EB6" w:rsidRPr="00BB6A83" w:rsidRDefault="00986EB6" w:rsidP="00986EB6">
      <w:pPr>
        <w:jc w:val="center"/>
        <w:rPr>
          <w:b/>
          <w:sz w:val="24"/>
          <w:szCs w:val="24"/>
        </w:rPr>
      </w:pPr>
    </w:p>
    <w:p w:rsidR="00986EB6" w:rsidRPr="00BB6A83" w:rsidRDefault="00986EB6" w:rsidP="00986EB6">
      <w:pPr>
        <w:pBdr>
          <w:bottom w:val="single" w:sz="12" w:space="1" w:color="auto"/>
        </w:pBdr>
        <w:jc w:val="center"/>
        <w:rPr>
          <w:b/>
          <w:sz w:val="24"/>
          <w:szCs w:val="24"/>
        </w:rPr>
      </w:pPr>
      <w:r w:rsidRPr="00BB6A83">
        <w:rPr>
          <w:b/>
          <w:sz w:val="24"/>
          <w:szCs w:val="24"/>
        </w:rPr>
        <w:t xml:space="preserve">АО «Самаранефтегаз» </w:t>
      </w:r>
    </w:p>
    <w:p w:rsidR="00986EB6" w:rsidRPr="00BB6A83" w:rsidRDefault="00986EB6" w:rsidP="00986EB6">
      <w:pPr>
        <w:jc w:val="center"/>
      </w:pPr>
      <w:r w:rsidRPr="00BB6A83">
        <w:t xml:space="preserve"> (наименование теплоснабжающей организации)</w:t>
      </w:r>
    </w:p>
    <w:p w:rsidR="00986EB6" w:rsidRPr="00BB6A83" w:rsidRDefault="00986EB6" w:rsidP="00986EB6">
      <w:pPr>
        <w:pBdr>
          <w:bottom w:val="single" w:sz="12" w:space="1" w:color="auto"/>
        </w:pBdr>
        <w:jc w:val="center"/>
        <w:rPr>
          <w:b/>
          <w:sz w:val="24"/>
          <w:szCs w:val="24"/>
        </w:rPr>
      </w:pPr>
      <w:r w:rsidRPr="00BB6A83">
        <w:rPr>
          <w:b/>
          <w:bCs/>
          <w:sz w:val="24"/>
          <w:szCs w:val="24"/>
        </w:rPr>
        <w:t xml:space="preserve"> </w:t>
      </w:r>
      <w:r w:rsidRPr="00BB6A83">
        <w:rPr>
          <w:b/>
          <w:sz w:val="24"/>
          <w:szCs w:val="24"/>
        </w:rPr>
        <w:t xml:space="preserve"> </w:t>
      </w:r>
    </w:p>
    <w:p w:rsidR="00986EB6" w:rsidRPr="00BB6A83" w:rsidRDefault="00986EB6" w:rsidP="00986EB6">
      <w:pPr>
        <w:jc w:val="center"/>
      </w:pPr>
      <w:r w:rsidRPr="00BB6A83">
        <w:t>(наименование Потребителя)</w:t>
      </w:r>
    </w:p>
    <w:p w:rsidR="00986EB6" w:rsidRPr="00BB6A83" w:rsidRDefault="00986EB6" w:rsidP="00986EB6">
      <w:pPr>
        <w:jc w:val="center"/>
        <w:rPr>
          <w:sz w:val="24"/>
          <w:szCs w:val="24"/>
        </w:rPr>
      </w:pPr>
    </w:p>
    <w:p w:rsidR="00986EB6" w:rsidRPr="00BB6A83" w:rsidRDefault="00986EB6" w:rsidP="00986EB6">
      <w:pPr>
        <w:jc w:val="both"/>
        <w:rPr>
          <w:sz w:val="24"/>
          <w:szCs w:val="24"/>
        </w:rPr>
      </w:pPr>
      <w:r w:rsidRPr="00BB6A83">
        <w:rPr>
          <w:sz w:val="24"/>
          <w:szCs w:val="24"/>
        </w:rPr>
        <w:tab/>
        <w:t xml:space="preserve">Границей балансовой принадлежности и эксплуатационной ответственности сторон между «Теплоснабжающей организацией» </w:t>
      </w:r>
      <w:r w:rsidR="00DE7961">
        <w:rPr>
          <w:sz w:val="24"/>
          <w:szCs w:val="24"/>
        </w:rPr>
        <w:t xml:space="preserve">и «Потребителем» </w:t>
      </w:r>
      <w:r w:rsidRPr="00BB6A83">
        <w:rPr>
          <w:sz w:val="24"/>
          <w:szCs w:val="24"/>
        </w:rPr>
        <w:t>является:</w:t>
      </w:r>
    </w:p>
    <w:p w:rsidR="00986EB6" w:rsidRPr="00BB6A83" w:rsidRDefault="00986EB6" w:rsidP="00986EB6">
      <w:pPr>
        <w:jc w:val="both"/>
        <w:rPr>
          <w:b/>
          <w:sz w:val="24"/>
          <w:szCs w:val="24"/>
        </w:rPr>
      </w:pPr>
    </w:p>
    <w:p w:rsidR="00986EB6" w:rsidRPr="00BB6A83" w:rsidRDefault="00986EB6" w:rsidP="00986EB6">
      <w:pPr>
        <w:ind w:firstLine="360"/>
        <w:jc w:val="both"/>
        <w:rPr>
          <w:b/>
          <w:sz w:val="24"/>
          <w:szCs w:val="24"/>
        </w:rPr>
      </w:pPr>
      <w:r w:rsidRPr="00BB6A83">
        <w:rPr>
          <w:b/>
          <w:sz w:val="24"/>
          <w:szCs w:val="24"/>
        </w:rPr>
        <w:t>Со стороны АО «Самаранефтегаз»</w:t>
      </w:r>
    </w:p>
    <w:p w:rsidR="00986EB6" w:rsidRPr="00BB6A83" w:rsidRDefault="00986EB6" w:rsidP="00986EB6">
      <w:pPr>
        <w:spacing w:line="276" w:lineRule="auto"/>
        <w:ind w:firstLine="360"/>
        <w:jc w:val="both"/>
        <w:rPr>
          <w:sz w:val="24"/>
          <w:szCs w:val="24"/>
        </w:rPr>
      </w:pPr>
      <w:r w:rsidRPr="00BB6A83">
        <w:rPr>
          <w:sz w:val="24"/>
          <w:szCs w:val="24"/>
        </w:rPr>
        <w:t xml:space="preserve">- </w:t>
      </w:r>
      <w:r w:rsidR="00437B15" w:rsidRPr="00BB6A83">
        <w:rPr>
          <w:sz w:val="24"/>
          <w:szCs w:val="24"/>
        </w:rPr>
        <w:t>последнее</w:t>
      </w:r>
      <w:r w:rsidRPr="00BB6A83">
        <w:rPr>
          <w:sz w:val="24"/>
          <w:szCs w:val="24"/>
        </w:rPr>
        <w:t xml:space="preserve"> фланцевое соединение запорной арматуры № Т-5 </w:t>
      </w:r>
      <w:proofErr w:type="spellStart"/>
      <w:r w:rsidRPr="00BB6A83">
        <w:rPr>
          <w:sz w:val="24"/>
          <w:szCs w:val="24"/>
        </w:rPr>
        <w:t>Ду</w:t>
      </w:r>
      <w:proofErr w:type="spellEnd"/>
      <w:r w:rsidRPr="00BB6A83">
        <w:rPr>
          <w:sz w:val="24"/>
          <w:szCs w:val="24"/>
        </w:rPr>
        <w:t xml:space="preserve"> -100 мм, расположенной на подающем трубопроводе тепловой сети от котельной №</w:t>
      </w:r>
      <w:r w:rsidR="00DE7961">
        <w:rPr>
          <w:sz w:val="24"/>
          <w:szCs w:val="24"/>
        </w:rPr>
        <w:t>_</w:t>
      </w:r>
      <w:r w:rsidR="00437B15" w:rsidRPr="00BB6A83">
        <w:rPr>
          <w:sz w:val="24"/>
          <w:szCs w:val="24"/>
        </w:rPr>
        <w:t>, включая запорную арматуру.</w:t>
      </w:r>
    </w:p>
    <w:p w:rsidR="00986EB6" w:rsidRPr="00BB6A83" w:rsidRDefault="00986EB6" w:rsidP="00986EB6">
      <w:pPr>
        <w:spacing w:line="276" w:lineRule="auto"/>
        <w:jc w:val="both"/>
        <w:rPr>
          <w:sz w:val="24"/>
          <w:szCs w:val="24"/>
        </w:rPr>
      </w:pPr>
      <w:r w:rsidRPr="00BB6A83">
        <w:rPr>
          <w:sz w:val="24"/>
          <w:szCs w:val="24"/>
        </w:rPr>
        <w:t xml:space="preserve">     - п</w:t>
      </w:r>
      <w:r w:rsidR="00437B15" w:rsidRPr="00BB6A83">
        <w:rPr>
          <w:sz w:val="24"/>
          <w:szCs w:val="24"/>
        </w:rPr>
        <w:t xml:space="preserve">ервое </w:t>
      </w:r>
      <w:r w:rsidRPr="00BB6A83">
        <w:rPr>
          <w:sz w:val="24"/>
          <w:szCs w:val="24"/>
        </w:rPr>
        <w:t>фланцевое соединение запорной арматуры № Т-6 Ду-100 мм, расположенной на  обратном трубопровод</w:t>
      </w:r>
      <w:r w:rsidR="00437B15" w:rsidRPr="00BB6A83">
        <w:rPr>
          <w:sz w:val="24"/>
          <w:szCs w:val="24"/>
        </w:rPr>
        <w:t>е</w:t>
      </w:r>
      <w:r w:rsidRPr="00BB6A83">
        <w:rPr>
          <w:sz w:val="24"/>
          <w:szCs w:val="24"/>
        </w:rPr>
        <w:t xml:space="preserve"> тепловой сети в котельную №</w:t>
      </w:r>
      <w:r w:rsidR="00DE7961">
        <w:rPr>
          <w:sz w:val="24"/>
          <w:szCs w:val="24"/>
        </w:rPr>
        <w:t>_</w:t>
      </w:r>
      <w:r w:rsidR="00437B15" w:rsidRPr="00BB6A83">
        <w:rPr>
          <w:sz w:val="24"/>
          <w:szCs w:val="24"/>
        </w:rPr>
        <w:t>, включая запорную арматуру.</w:t>
      </w:r>
    </w:p>
    <w:p w:rsidR="00986EB6" w:rsidRPr="00BB6A83" w:rsidRDefault="00986EB6" w:rsidP="00986EB6">
      <w:pPr>
        <w:spacing w:line="276" w:lineRule="auto"/>
        <w:jc w:val="both"/>
        <w:rPr>
          <w:sz w:val="24"/>
          <w:szCs w:val="24"/>
        </w:rPr>
      </w:pPr>
    </w:p>
    <w:p w:rsidR="00986EB6" w:rsidRPr="00BB6A83" w:rsidRDefault="00986EB6" w:rsidP="00986EB6">
      <w:pPr>
        <w:spacing w:line="276" w:lineRule="auto"/>
        <w:ind w:firstLine="357"/>
        <w:jc w:val="both"/>
        <w:rPr>
          <w:sz w:val="24"/>
          <w:szCs w:val="24"/>
        </w:rPr>
      </w:pPr>
      <w:r w:rsidRPr="00BB6A83">
        <w:rPr>
          <w:sz w:val="24"/>
          <w:szCs w:val="24"/>
        </w:rPr>
        <w:t xml:space="preserve">Надзор и ответственность за техническое состояние и безопасную эксплуатацию, проведение ремонтных работ на трубопроводах тепловой сети </w:t>
      </w:r>
      <w:proofErr w:type="gramStart"/>
      <w:r w:rsidRPr="00BB6A83">
        <w:rPr>
          <w:sz w:val="24"/>
          <w:szCs w:val="24"/>
        </w:rPr>
        <w:t>согласно схемы</w:t>
      </w:r>
      <w:proofErr w:type="gramEnd"/>
      <w:r w:rsidRPr="00BB6A83">
        <w:rPr>
          <w:sz w:val="24"/>
          <w:szCs w:val="24"/>
        </w:rPr>
        <w:t xml:space="preserve"> границ балансовой принадлежности и эксплуатационной ответственности сторон несет персонал АО «Самаранефтегаз».</w:t>
      </w:r>
    </w:p>
    <w:p w:rsidR="00986EB6" w:rsidRPr="00BB6A83" w:rsidRDefault="00986EB6" w:rsidP="00986EB6">
      <w:pPr>
        <w:ind w:firstLine="720"/>
        <w:jc w:val="both"/>
        <w:rPr>
          <w:sz w:val="24"/>
        </w:rPr>
      </w:pPr>
    </w:p>
    <w:p w:rsidR="00986EB6" w:rsidRPr="00BB6A83" w:rsidRDefault="00986EB6" w:rsidP="00986EB6">
      <w:pPr>
        <w:jc w:val="both"/>
        <w:rPr>
          <w:b/>
          <w:sz w:val="24"/>
          <w:szCs w:val="24"/>
        </w:rPr>
      </w:pPr>
      <w:r w:rsidRPr="00BB6A83">
        <w:rPr>
          <w:b/>
        </w:rPr>
        <w:t xml:space="preserve"> </w:t>
      </w:r>
      <w:r w:rsidRPr="00BB6A83">
        <w:rPr>
          <w:b/>
          <w:szCs w:val="24"/>
        </w:rPr>
        <w:t xml:space="preserve">      </w:t>
      </w:r>
      <w:r w:rsidRPr="00BB6A83">
        <w:rPr>
          <w:b/>
          <w:sz w:val="24"/>
          <w:szCs w:val="24"/>
        </w:rPr>
        <w:t xml:space="preserve">Со стороны </w:t>
      </w:r>
      <w:r w:rsidR="00DE7961">
        <w:rPr>
          <w:b/>
          <w:bCs/>
          <w:sz w:val="24"/>
          <w:szCs w:val="24"/>
        </w:rPr>
        <w:t>«Потребителя</w:t>
      </w:r>
      <w:r w:rsidRPr="00BB6A83">
        <w:rPr>
          <w:b/>
          <w:sz w:val="24"/>
          <w:szCs w:val="24"/>
        </w:rPr>
        <w:t xml:space="preserve">:   </w:t>
      </w:r>
    </w:p>
    <w:p w:rsidR="00986EB6" w:rsidRPr="00BB6A83" w:rsidRDefault="00986EB6" w:rsidP="00986EB6">
      <w:pPr>
        <w:spacing w:line="276" w:lineRule="auto"/>
        <w:jc w:val="both"/>
        <w:rPr>
          <w:sz w:val="24"/>
          <w:szCs w:val="24"/>
        </w:rPr>
      </w:pPr>
      <w:r w:rsidRPr="00BB6A83">
        <w:rPr>
          <w:b/>
        </w:rPr>
        <w:t xml:space="preserve">  </w:t>
      </w:r>
      <w:r w:rsidRPr="00BB6A83">
        <w:rPr>
          <w:sz w:val="24"/>
          <w:szCs w:val="24"/>
        </w:rPr>
        <w:t xml:space="preserve">   - п</w:t>
      </w:r>
      <w:r w:rsidR="00437B15" w:rsidRPr="00BB6A83">
        <w:rPr>
          <w:sz w:val="24"/>
          <w:szCs w:val="24"/>
        </w:rPr>
        <w:t>оследнее</w:t>
      </w:r>
      <w:r w:rsidRPr="00BB6A83">
        <w:rPr>
          <w:sz w:val="24"/>
          <w:szCs w:val="24"/>
        </w:rPr>
        <w:t xml:space="preserve"> фланцевое соединение запорной арматуры № Т-5 </w:t>
      </w:r>
      <w:proofErr w:type="spellStart"/>
      <w:r w:rsidRPr="00BB6A83">
        <w:rPr>
          <w:sz w:val="24"/>
          <w:szCs w:val="24"/>
        </w:rPr>
        <w:t>Ду</w:t>
      </w:r>
      <w:proofErr w:type="spellEnd"/>
      <w:r w:rsidRPr="00BB6A83">
        <w:rPr>
          <w:sz w:val="24"/>
          <w:szCs w:val="24"/>
        </w:rPr>
        <w:t xml:space="preserve"> -100 мм, расположенно</w:t>
      </w:r>
      <w:r w:rsidR="00437B15" w:rsidRPr="00BB6A83">
        <w:rPr>
          <w:sz w:val="24"/>
          <w:szCs w:val="24"/>
        </w:rPr>
        <w:t>й</w:t>
      </w:r>
      <w:r w:rsidRPr="00BB6A83">
        <w:rPr>
          <w:sz w:val="24"/>
          <w:szCs w:val="24"/>
        </w:rPr>
        <w:t xml:space="preserve"> на подающем трубопроводе тепловой сети</w:t>
      </w:r>
      <w:r w:rsidR="00437B15" w:rsidRPr="00BB6A83">
        <w:rPr>
          <w:sz w:val="24"/>
          <w:szCs w:val="24"/>
        </w:rPr>
        <w:t xml:space="preserve">. Балансовая принадлежность </w:t>
      </w:r>
      <w:r w:rsidR="00DE7961">
        <w:rPr>
          <w:bCs/>
          <w:sz w:val="24"/>
          <w:szCs w:val="24"/>
        </w:rPr>
        <w:t>«Потребителя</w:t>
      </w:r>
      <w:r w:rsidR="00437B15" w:rsidRPr="00BB6A83">
        <w:rPr>
          <w:bCs/>
          <w:sz w:val="24"/>
          <w:szCs w:val="24"/>
        </w:rPr>
        <w:t>»</w:t>
      </w:r>
      <w:r w:rsidRPr="00BB6A83">
        <w:rPr>
          <w:sz w:val="24"/>
          <w:szCs w:val="24"/>
        </w:rPr>
        <w:t xml:space="preserve">.   </w:t>
      </w:r>
    </w:p>
    <w:p w:rsidR="00986EB6" w:rsidRPr="00BB6A83" w:rsidRDefault="00986EB6" w:rsidP="00986EB6">
      <w:pPr>
        <w:spacing w:line="276" w:lineRule="auto"/>
        <w:jc w:val="both"/>
        <w:rPr>
          <w:sz w:val="24"/>
          <w:szCs w:val="24"/>
        </w:rPr>
      </w:pPr>
      <w:r w:rsidRPr="00BB6A83">
        <w:rPr>
          <w:sz w:val="24"/>
          <w:szCs w:val="24"/>
        </w:rPr>
        <w:t xml:space="preserve">   - п</w:t>
      </w:r>
      <w:r w:rsidR="00437B15" w:rsidRPr="00BB6A83">
        <w:rPr>
          <w:sz w:val="24"/>
          <w:szCs w:val="24"/>
        </w:rPr>
        <w:t xml:space="preserve">ервое </w:t>
      </w:r>
      <w:r w:rsidRPr="00BB6A83">
        <w:rPr>
          <w:sz w:val="24"/>
          <w:szCs w:val="24"/>
        </w:rPr>
        <w:t>фланцевое соединение запорной арматуры № Т-6 Ду-100 мм, на обратном трубопроводе тепловой сети</w:t>
      </w:r>
      <w:r w:rsidR="00437B15" w:rsidRPr="00BB6A83">
        <w:rPr>
          <w:sz w:val="24"/>
          <w:szCs w:val="24"/>
        </w:rPr>
        <w:t xml:space="preserve">, Балансовая принадлежность </w:t>
      </w:r>
      <w:r w:rsidR="00DE7961">
        <w:rPr>
          <w:bCs/>
          <w:sz w:val="24"/>
          <w:szCs w:val="24"/>
        </w:rPr>
        <w:t>«Потребителя</w:t>
      </w:r>
      <w:r w:rsidR="00DE7961" w:rsidRPr="00BB6A83">
        <w:rPr>
          <w:bCs/>
          <w:sz w:val="24"/>
          <w:szCs w:val="24"/>
        </w:rPr>
        <w:t>»</w:t>
      </w:r>
      <w:r w:rsidR="00437B15" w:rsidRPr="00BB6A83">
        <w:rPr>
          <w:sz w:val="24"/>
          <w:szCs w:val="24"/>
        </w:rPr>
        <w:t xml:space="preserve">. </w:t>
      </w:r>
      <w:r w:rsidRPr="00BB6A83">
        <w:rPr>
          <w:sz w:val="24"/>
          <w:szCs w:val="24"/>
        </w:rPr>
        <w:t xml:space="preserve"> </w:t>
      </w:r>
    </w:p>
    <w:p w:rsidR="00986EB6" w:rsidRPr="00DE7961" w:rsidRDefault="00986EB6" w:rsidP="00986EB6">
      <w:pPr>
        <w:spacing w:line="276" w:lineRule="auto"/>
        <w:jc w:val="both"/>
        <w:rPr>
          <w:bCs/>
          <w:sz w:val="24"/>
          <w:szCs w:val="24"/>
        </w:rPr>
      </w:pPr>
      <w:r w:rsidRPr="00BB6A83">
        <w:rPr>
          <w:sz w:val="24"/>
          <w:szCs w:val="24"/>
        </w:rPr>
        <w:t xml:space="preserve">     Приборы коммерческого учета тепловой энергии и теплоносителя </w:t>
      </w:r>
      <w:r w:rsidR="00DE7961">
        <w:rPr>
          <w:bCs/>
          <w:sz w:val="24"/>
          <w:szCs w:val="24"/>
        </w:rPr>
        <w:t>«Потребителя</w:t>
      </w:r>
      <w:r w:rsidR="00DE7961" w:rsidRPr="00BB6A83">
        <w:rPr>
          <w:bCs/>
          <w:sz w:val="24"/>
          <w:szCs w:val="24"/>
        </w:rPr>
        <w:t>»</w:t>
      </w:r>
      <w:r w:rsidR="00DE7961">
        <w:rPr>
          <w:bCs/>
          <w:sz w:val="24"/>
          <w:szCs w:val="24"/>
        </w:rPr>
        <w:t xml:space="preserve"> </w:t>
      </w:r>
      <w:r w:rsidRPr="00BB6A83">
        <w:rPr>
          <w:sz w:val="24"/>
          <w:szCs w:val="24"/>
        </w:rPr>
        <w:t>установлены:</w:t>
      </w:r>
    </w:p>
    <w:p w:rsidR="00986EB6" w:rsidRPr="00BB6A83" w:rsidRDefault="00986EB6" w:rsidP="00986EB6">
      <w:pPr>
        <w:spacing w:line="276" w:lineRule="auto"/>
        <w:jc w:val="both"/>
        <w:rPr>
          <w:sz w:val="22"/>
          <w:szCs w:val="24"/>
        </w:rPr>
      </w:pPr>
      <w:r w:rsidRPr="00BB6A83">
        <w:rPr>
          <w:sz w:val="24"/>
          <w:szCs w:val="24"/>
        </w:rPr>
        <w:t xml:space="preserve">- на подающем трубопроводе тепловой </w:t>
      </w:r>
      <w:proofErr w:type="gramStart"/>
      <w:r w:rsidRPr="00BB6A83">
        <w:rPr>
          <w:sz w:val="24"/>
          <w:szCs w:val="24"/>
        </w:rPr>
        <w:t>сети</w:t>
      </w:r>
      <w:proofErr w:type="gramEnd"/>
      <w:r w:rsidRPr="00BB6A83">
        <w:rPr>
          <w:sz w:val="24"/>
          <w:szCs w:val="24"/>
        </w:rPr>
        <w:t xml:space="preserve"> на расстоянии 0,</w:t>
      </w:r>
      <w:r w:rsidR="0042743B" w:rsidRPr="00BB6A83">
        <w:rPr>
          <w:sz w:val="24"/>
          <w:szCs w:val="24"/>
        </w:rPr>
        <w:t>279</w:t>
      </w:r>
      <w:r w:rsidRPr="00BB6A83">
        <w:rPr>
          <w:sz w:val="24"/>
          <w:szCs w:val="24"/>
        </w:rPr>
        <w:t xml:space="preserve"> км от границы раздела балансовой принадлежности с АО «Самаранефтегаз»; </w:t>
      </w:r>
    </w:p>
    <w:p w:rsidR="00986EB6" w:rsidRPr="00BB6A83" w:rsidRDefault="00986EB6" w:rsidP="00986EB6">
      <w:pPr>
        <w:spacing w:line="276" w:lineRule="auto"/>
        <w:jc w:val="both"/>
        <w:rPr>
          <w:sz w:val="24"/>
          <w:szCs w:val="24"/>
        </w:rPr>
      </w:pPr>
      <w:r w:rsidRPr="00BB6A83">
        <w:rPr>
          <w:sz w:val="24"/>
          <w:szCs w:val="24"/>
        </w:rPr>
        <w:t xml:space="preserve">- на обратном трубопроводе тепловой </w:t>
      </w:r>
      <w:proofErr w:type="gramStart"/>
      <w:r w:rsidRPr="00BB6A83">
        <w:rPr>
          <w:sz w:val="24"/>
          <w:szCs w:val="24"/>
        </w:rPr>
        <w:t>сети</w:t>
      </w:r>
      <w:proofErr w:type="gramEnd"/>
      <w:r w:rsidRPr="00BB6A83">
        <w:rPr>
          <w:sz w:val="24"/>
          <w:szCs w:val="24"/>
        </w:rPr>
        <w:t xml:space="preserve"> на расстоянии 0,</w:t>
      </w:r>
      <w:r w:rsidR="0042743B" w:rsidRPr="00BB6A83">
        <w:rPr>
          <w:sz w:val="24"/>
          <w:szCs w:val="24"/>
        </w:rPr>
        <w:t>279</w:t>
      </w:r>
      <w:r w:rsidRPr="00BB6A83">
        <w:rPr>
          <w:sz w:val="24"/>
          <w:szCs w:val="24"/>
        </w:rPr>
        <w:t xml:space="preserve"> км от границы балансовой принадлежности с АО «Самаранефтегаз».</w:t>
      </w:r>
    </w:p>
    <w:p w:rsidR="00986EB6" w:rsidRPr="00BB6A83" w:rsidRDefault="00986EB6" w:rsidP="00986EB6">
      <w:pPr>
        <w:spacing w:line="276" w:lineRule="auto"/>
        <w:ind w:firstLine="357"/>
        <w:jc w:val="both"/>
        <w:rPr>
          <w:sz w:val="24"/>
        </w:rPr>
      </w:pPr>
      <w:r w:rsidRPr="00BB6A83">
        <w:rPr>
          <w:sz w:val="24"/>
          <w:szCs w:val="24"/>
        </w:rPr>
        <w:t xml:space="preserve">Надзор и ответственность за техническое состояние, обслуживание и безопасную эксплуатацию наружных тепловых сетей и внутренних систем отопления объектов </w:t>
      </w:r>
      <w:r w:rsidR="00DE7961">
        <w:rPr>
          <w:bCs/>
          <w:sz w:val="24"/>
          <w:szCs w:val="24"/>
        </w:rPr>
        <w:t>«Потребителя</w:t>
      </w:r>
      <w:r w:rsidRPr="00BB6A83">
        <w:rPr>
          <w:bCs/>
          <w:sz w:val="24"/>
          <w:szCs w:val="24"/>
        </w:rPr>
        <w:t>»</w:t>
      </w:r>
      <w:r w:rsidRPr="00BB6A83">
        <w:rPr>
          <w:sz w:val="24"/>
          <w:szCs w:val="24"/>
        </w:rPr>
        <w:t xml:space="preserve"> </w:t>
      </w:r>
      <w:proofErr w:type="gramStart"/>
      <w:r w:rsidRPr="00BB6A83">
        <w:rPr>
          <w:sz w:val="24"/>
          <w:szCs w:val="24"/>
        </w:rPr>
        <w:t>согласно схемы</w:t>
      </w:r>
      <w:proofErr w:type="gramEnd"/>
      <w:r w:rsidRPr="00BB6A83">
        <w:rPr>
          <w:sz w:val="24"/>
          <w:szCs w:val="24"/>
        </w:rPr>
        <w:t xml:space="preserve"> границ балансовой принадлежности и эксплуатационной ответственности сторон несет персонал </w:t>
      </w:r>
      <w:r w:rsidR="00DE7961">
        <w:rPr>
          <w:bCs/>
          <w:sz w:val="24"/>
          <w:szCs w:val="24"/>
        </w:rPr>
        <w:t>«Потребителя</w:t>
      </w:r>
      <w:r w:rsidR="00DE7961" w:rsidRPr="00BB6A83">
        <w:rPr>
          <w:bCs/>
          <w:sz w:val="24"/>
          <w:szCs w:val="24"/>
        </w:rPr>
        <w:t>»</w:t>
      </w:r>
      <w:r w:rsidRPr="00BB6A83">
        <w:rPr>
          <w:sz w:val="24"/>
          <w:szCs w:val="24"/>
        </w:rPr>
        <w:t>.</w:t>
      </w:r>
      <w:r w:rsidRPr="00BB6A83">
        <w:rPr>
          <w:b/>
          <w:sz w:val="24"/>
          <w:szCs w:val="24"/>
        </w:rPr>
        <w:t xml:space="preserve">  </w:t>
      </w:r>
    </w:p>
    <w:p w:rsidR="00DE7961" w:rsidRDefault="00DE7961" w:rsidP="00986EB6">
      <w:pPr>
        <w:ind w:left="360"/>
        <w:jc w:val="right"/>
        <w:rPr>
          <w:b/>
          <w:sz w:val="24"/>
          <w:szCs w:val="24"/>
        </w:rPr>
      </w:pPr>
    </w:p>
    <w:p w:rsidR="00986EB6" w:rsidRPr="0039236B" w:rsidRDefault="00986EB6" w:rsidP="00986EB6">
      <w:pPr>
        <w:ind w:left="360"/>
        <w:jc w:val="right"/>
        <w:rPr>
          <w:b/>
        </w:rPr>
      </w:pPr>
      <w:r w:rsidRPr="00F5548F">
        <w:rPr>
          <w:b/>
          <w:sz w:val="24"/>
          <w:szCs w:val="24"/>
        </w:rPr>
        <w:t xml:space="preserve">      </w:t>
      </w:r>
      <w:r w:rsidRPr="00F5548F">
        <w:rPr>
          <w:b/>
        </w:rPr>
        <w:t xml:space="preserve">                                                     </w:t>
      </w:r>
    </w:p>
    <w:p w:rsidR="00986EB6" w:rsidRPr="005952C2" w:rsidRDefault="00986EB6" w:rsidP="005952C2">
      <w:pPr>
        <w:ind w:left="360"/>
        <w:jc w:val="right"/>
        <w:rPr>
          <w:b/>
        </w:rPr>
      </w:pPr>
    </w:p>
    <w:p w:rsidR="00437B15" w:rsidRDefault="00437B15" w:rsidP="00986EB6">
      <w:pPr>
        <w:ind w:left="360"/>
        <w:jc w:val="center"/>
        <w:rPr>
          <w:b/>
          <w:sz w:val="24"/>
          <w:szCs w:val="24"/>
        </w:rPr>
      </w:pPr>
    </w:p>
    <w:p w:rsidR="005952C2" w:rsidRPr="005952C2" w:rsidRDefault="005952C2" w:rsidP="005952C2">
      <w:pPr>
        <w:ind w:left="360"/>
        <w:jc w:val="right"/>
        <w:rPr>
          <w:b/>
        </w:rPr>
      </w:pPr>
      <w:r w:rsidRPr="005952C2">
        <w:rPr>
          <w:b/>
        </w:rPr>
        <w:lastRenderedPageBreak/>
        <w:t>Приложение №1                                                                                                                                                                      Лист № 2</w:t>
      </w:r>
    </w:p>
    <w:p w:rsidR="00DE7961" w:rsidRDefault="00DE7961" w:rsidP="005952C2">
      <w:pPr>
        <w:ind w:left="360"/>
        <w:jc w:val="right"/>
        <w:rPr>
          <w:b/>
        </w:rPr>
      </w:pPr>
      <w:r>
        <w:rPr>
          <w:b/>
        </w:rPr>
        <w:t>к договору №_____________</w:t>
      </w:r>
      <w:r w:rsidR="005952C2" w:rsidRPr="005952C2">
        <w:rPr>
          <w:b/>
        </w:rPr>
        <w:t xml:space="preserve">_ </w:t>
      </w:r>
    </w:p>
    <w:p w:rsidR="00437B15" w:rsidRPr="005952C2" w:rsidRDefault="005952C2" w:rsidP="005952C2">
      <w:pPr>
        <w:ind w:left="360"/>
        <w:jc w:val="right"/>
        <w:rPr>
          <w:b/>
        </w:rPr>
      </w:pPr>
      <w:r w:rsidRPr="005952C2">
        <w:rPr>
          <w:b/>
        </w:rPr>
        <w:t>от «___»___202</w:t>
      </w:r>
      <w:r w:rsidR="00DE7961">
        <w:rPr>
          <w:b/>
        </w:rPr>
        <w:t>_</w:t>
      </w:r>
      <w:r w:rsidRPr="005952C2">
        <w:rPr>
          <w:b/>
        </w:rPr>
        <w:t>г.</w:t>
      </w:r>
    </w:p>
    <w:p w:rsidR="00437B15" w:rsidRPr="005952C2" w:rsidRDefault="00437B15" w:rsidP="00986EB6">
      <w:pPr>
        <w:ind w:left="360"/>
        <w:jc w:val="center"/>
        <w:rPr>
          <w:b/>
        </w:rPr>
      </w:pPr>
    </w:p>
    <w:p w:rsidR="00986EB6" w:rsidRPr="002F5F74" w:rsidRDefault="00986EB6" w:rsidP="00986EB6">
      <w:pPr>
        <w:ind w:left="360"/>
        <w:jc w:val="center"/>
      </w:pPr>
      <w:r w:rsidRPr="00733656">
        <w:rPr>
          <w:b/>
          <w:sz w:val="24"/>
          <w:szCs w:val="24"/>
        </w:rPr>
        <w:t>СХЕМА</w:t>
      </w:r>
    </w:p>
    <w:p w:rsidR="00986EB6" w:rsidRPr="00733656" w:rsidRDefault="00986EB6" w:rsidP="00986EB6">
      <w:pPr>
        <w:jc w:val="center"/>
        <w:rPr>
          <w:b/>
          <w:sz w:val="24"/>
          <w:szCs w:val="24"/>
        </w:rPr>
      </w:pPr>
      <w:r w:rsidRPr="00733656">
        <w:rPr>
          <w:b/>
          <w:sz w:val="24"/>
          <w:szCs w:val="24"/>
        </w:rPr>
        <w:t>границ  балансовой принадлежности и эксплуатационной</w:t>
      </w:r>
    </w:p>
    <w:p w:rsidR="00986EB6" w:rsidRPr="00986EB6" w:rsidRDefault="00986EB6" w:rsidP="00986EB6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ответственности сторон.</w:t>
      </w:r>
    </w:p>
    <w:p w:rsidR="0031339A" w:rsidRDefault="0031339A" w:rsidP="009D7DB9"/>
    <w:p w:rsidR="0031339A" w:rsidRDefault="0031339A" w:rsidP="009D7DB9"/>
    <w:p w:rsidR="004B76F6" w:rsidRDefault="004B76F6" w:rsidP="00986EB6"/>
    <w:p w:rsidR="00DE7961" w:rsidRDefault="00DE7961" w:rsidP="00986EB6"/>
    <w:p w:rsidR="00DE7961" w:rsidRDefault="00DE7961" w:rsidP="00986EB6"/>
    <w:p w:rsidR="00DE7961" w:rsidRDefault="00DE7961" w:rsidP="00986EB6"/>
    <w:p w:rsidR="00DE7961" w:rsidRDefault="00DE7961" w:rsidP="00986EB6"/>
    <w:p w:rsidR="00DE7961" w:rsidRDefault="00DE7961" w:rsidP="00986EB6"/>
    <w:p w:rsidR="00DE7961" w:rsidRDefault="00DE7961" w:rsidP="00986EB6"/>
    <w:p w:rsidR="00DE7961" w:rsidRDefault="00DE7961" w:rsidP="00986EB6"/>
    <w:p w:rsidR="00DE7961" w:rsidRDefault="00DE7961" w:rsidP="00986EB6"/>
    <w:p w:rsidR="00DE7961" w:rsidRDefault="00DE7961" w:rsidP="00986EB6"/>
    <w:p w:rsidR="00DE7961" w:rsidRDefault="00DE7961" w:rsidP="00986EB6"/>
    <w:p w:rsidR="00DE7961" w:rsidRDefault="00DE7961" w:rsidP="00986EB6"/>
    <w:p w:rsidR="00DE7961" w:rsidRDefault="00DE7961" w:rsidP="00986EB6"/>
    <w:p w:rsidR="00DE7961" w:rsidRDefault="00DE7961" w:rsidP="00986EB6"/>
    <w:p w:rsidR="00DE7961" w:rsidRDefault="00DE7961" w:rsidP="00986EB6"/>
    <w:p w:rsidR="00DE7961" w:rsidRDefault="00DE7961" w:rsidP="00986EB6"/>
    <w:p w:rsidR="00DE7961" w:rsidRDefault="00DE7961" w:rsidP="00986EB6"/>
    <w:p w:rsidR="00DE7961" w:rsidRDefault="00DE7961" w:rsidP="00986EB6"/>
    <w:p w:rsidR="00DE7961" w:rsidRDefault="00DE7961" w:rsidP="00986EB6"/>
    <w:p w:rsidR="00DE7961" w:rsidRDefault="00DE7961" w:rsidP="00986EB6"/>
    <w:p w:rsidR="00DE7961" w:rsidRDefault="00DE7961" w:rsidP="00986EB6"/>
    <w:p w:rsidR="00DE7961" w:rsidRDefault="00DE7961" w:rsidP="00986EB6"/>
    <w:p w:rsidR="00DE7961" w:rsidRDefault="00DE7961" w:rsidP="00986EB6"/>
    <w:p w:rsidR="00DE7961" w:rsidRDefault="00DE7961" w:rsidP="00986EB6"/>
    <w:p w:rsidR="00DE7961" w:rsidRDefault="00DE7961" w:rsidP="00986EB6"/>
    <w:p w:rsidR="00DE7961" w:rsidRDefault="00DE7961" w:rsidP="00986EB6"/>
    <w:p w:rsidR="00DE7961" w:rsidRDefault="00DE7961" w:rsidP="00986EB6"/>
    <w:p w:rsidR="00DE7961" w:rsidRDefault="00DE7961" w:rsidP="00986EB6"/>
    <w:p w:rsidR="00DE7961" w:rsidRDefault="00DE7961" w:rsidP="00986EB6"/>
    <w:p w:rsidR="00DE7961" w:rsidRDefault="00DE7961" w:rsidP="00986EB6"/>
    <w:p w:rsidR="00DE7961" w:rsidRDefault="00DE7961" w:rsidP="00986EB6"/>
    <w:p w:rsidR="00DE7961" w:rsidRDefault="00DE7961" w:rsidP="00986EB6"/>
    <w:p w:rsidR="00DE7961" w:rsidRDefault="00DE7961" w:rsidP="00986EB6"/>
    <w:p w:rsidR="00DE7961" w:rsidRDefault="00DE7961" w:rsidP="00986EB6"/>
    <w:p w:rsidR="00DE7961" w:rsidRDefault="00DE7961" w:rsidP="00986EB6"/>
    <w:p w:rsidR="00DE7961" w:rsidRDefault="00DE7961" w:rsidP="00986EB6">
      <w:bookmarkStart w:id="0" w:name="_GoBack"/>
      <w:bookmarkEnd w:id="0"/>
    </w:p>
    <w:p w:rsidR="00DE7961" w:rsidRDefault="00DE7961" w:rsidP="00986EB6"/>
    <w:p w:rsidR="00DE7961" w:rsidRDefault="00DE7961" w:rsidP="00986EB6"/>
    <w:p w:rsidR="00DE7961" w:rsidRDefault="00DE7961" w:rsidP="00986EB6"/>
    <w:p w:rsidR="004B76F6" w:rsidRDefault="004B76F6" w:rsidP="00986EB6"/>
    <w:p w:rsidR="00986EB6" w:rsidRPr="008D205E" w:rsidRDefault="00986EB6" w:rsidP="00986EB6">
      <w:pPr>
        <w:rPr>
          <w:b/>
        </w:rPr>
      </w:pPr>
      <w:r>
        <w:t xml:space="preserve">           </w:t>
      </w:r>
      <w:r w:rsidRPr="008D205E">
        <w:rPr>
          <w:b/>
        </w:rPr>
        <w:t xml:space="preserve">Условные обозначения: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5953"/>
      </w:tblGrid>
      <w:tr w:rsidR="00986EB6" w:rsidTr="001B06FB">
        <w:trPr>
          <w:trHeight w:val="284"/>
        </w:trPr>
        <w:tc>
          <w:tcPr>
            <w:tcW w:w="2660" w:type="dxa"/>
            <w:shd w:val="clear" w:color="auto" w:fill="auto"/>
            <w:vAlign w:val="center"/>
          </w:tcPr>
          <w:p w:rsidR="00986EB6" w:rsidRDefault="003343A6" w:rsidP="001B06FB">
            <w:pPr>
              <w:jc w:val="center"/>
              <w:rPr>
                <w:highlight w:val="yellow"/>
              </w:rPr>
            </w:pPr>
            <w:r>
              <w:rPr>
                <w:noProof/>
              </w:rPr>
              <w:pict>
                <v:shapetype id="_x0000_t125" coordsize="21600,21600" o:spt="125" path="m21600,21600l,21600,21600,,,xe">
                  <v:stroke joinstyle="miter"/>
                  <v:path o:extrusionok="f" gradientshapeok="t" o:connecttype="custom" o:connectlocs="10800,0;10800,10800;10800,21600" textboxrect="5400,5400,16200,16200"/>
                </v:shapetype>
                <v:shape id="_x0000_s1247" type="#_x0000_t125" style="position:absolute;left:0;text-align:left;margin-left:58.75pt;margin-top:2.35pt;width:10.2pt;height:19.3pt;rotation:90;z-index:251803648" fillcolor="red" strokecolor="red" strokeweight="2pt">
                  <v:shadow on="t" type="perspective" color="#622423" opacity=".5" offset="1pt" offset2="-1pt"/>
                  <w10:wrap anchorx="page"/>
                </v:shape>
              </w:pict>
            </w:r>
          </w:p>
          <w:p w:rsidR="00986EB6" w:rsidRPr="009224E1" w:rsidRDefault="003343A6" w:rsidP="001B06FB">
            <w:pPr>
              <w:jc w:val="center"/>
              <w:rPr>
                <w:highlight w:val="yellow"/>
              </w:rPr>
            </w:pPr>
            <w:r>
              <w:rPr>
                <w:noProof/>
              </w:rPr>
              <w:pict>
                <v:line id="_x0000_s1026" style="position:absolute;left:0;text-align:left;z-index:251660288" from="12.45pt,.3pt" to="115.7pt,.3pt" strokecolor="red" strokeweight="3pt"/>
              </w:pict>
            </w:r>
          </w:p>
        </w:tc>
        <w:tc>
          <w:tcPr>
            <w:tcW w:w="5953" w:type="dxa"/>
            <w:shd w:val="clear" w:color="auto" w:fill="auto"/>
            <w:vAlign w:val="center"/>
          </w:tcPr>
          <w:p w:rsidR="00986EB6" w:rsidRPr="00DD5024" w:rsidRDefault="00986EB6" w:rsidP="009D7DB9">
            <w:r w:rsidRPr="00DD5024">
              <w:t>Зона обслуживания АО «Самаранефтегаз», балансовая принадлежность АО «Самаранефтегаз»</w:t>
            </w:r>
          </w:p>
        </w:tc>
      </w:tr>
      <w:tr w:rsidR="00986EB6" w:rsidTr="001B06FB">
        <w:trPr>
          <w:trHeight w:val="284"/>
        </w:trPr>
        <w:tc>
          <w:tcPr>
            <w:tcW w:w="2660" w:type="dxa"/>
            <w:shd w:val="clear" w:color="auto" w:fill="auto"/>
            <w:vAlign w:val="center"/>
          </w:tcPr>
          <w:p w:rsidR="00986EB6" w:rsidRDefault="003343A6" w:rsidP="001B06FB">
            <w:pPr>
              <w:jc w:val="center"/>
            </w:pPr>
            <w:r>
              <w:rPr>
                <w:noProof/>
              </w:rPr>
              <w:pict>
                <v:shape id="_x0000_s1250" type="#_x0000_t125" style="position:absolute;left:0;text-align:left;margin-left:58.45pt;margin-top:-3.45pt;width:10.2pt;height:19.3pt;rotation:90;z-index:251806720;mso-position-horizontal-relative:text;mso-position-vertical-relative:text" fillcolor="#00b050" strokecolor="#00b050" strokeweight="2pt">
                  <v:shadow on="t" type="perspective" color="#622423" opacity=".5" offset="1pt" offset2="-1pt"/>
                  <w10:wrap anchorx="page"/>
                </v:shape>
              </w:pict>
            </w:r>
            <w:r>
              <w:rPr>
                <w:noProof/>
              </w:rPr>
              <w:pict>
                <v:line id="_x0000_s1246" style="position:absolute;left:0;text-align:left;z-index:251802624;mso-position-horizontal-relative:text;mso-position-vertical-relative:text" from="14.05pt,5.15pt" to="120.6pt,5.15pt" strokecolor="#00b050" strokeweight="3pt">
                  <v:stroke dashstyle="dash"/>
                  <v:shadow type="perspective" color="#243f60 [1604]" opacity=".5" offset="1pt" offset2="-1pt"/>
                </v:line>
              </w:pict>
            </w:r>
          </w:p>
        </w:tc>
        <w:tc>
          <w:tcPr>
            <w:tcW w:w="5953" w:type="dxa"/>
            <w:shd w:val="clear" w:color="auto" w:fill="auto"/>
            <w:vAlign w:val="center"/>
          </w:tcPr>
          <w:p w:rsidR="007F000A" w:rsidRPr="005952C2" w:rsidRDefault="00986EB6" w:rsidP="001B06FB">
            <w:pPr>
              <w:tabs>
                <w:tab w:val="left" w:pos="5103"/>
              </w:tabs>
              <w:rPr>
                <w:bCs/>
              </w:rPr>
            </w:pPr>
            <w:r w:rsidRPr="005952C2">
              <w:rPr>
                <w:sz w:val="24"/>
              </w:rPr>
              <w:t>З</w:t>
            </w:r>
            <w:r w:rsidRPr="005952C2">
              <w:t xml:space="preserve">она обслуживания </w:t>
            </w:r>
            <w:r w:rsidR="00DE7961">
              <w:rPr>
                <w:bCs/>
              </w:rPr>
              <w:t>«Потребителя</w:t>
            </w:r>
            <w:r w:rsidR="00B8009F" w:rsidRPr="005952C2">
              <w:rPr>
                <w:bCs/>
              </w:rPr>
              <w:t>»</w:t>
            </w:r>
          </w:p>
          <w:p w:rsidR="007F000A" w:rsidRPr="000F7BBA" w:rsidRDefault="007F000A" w:rsidP="001B06FB">
            <w:pPr>
              <w:tabs>
                <w:tab w:val="left" w:pos="5103"/>
              </w:tabs>
            </w:pPr>
          </w:p>
        </w:tc>
      </w:tr>
      <w:tr w:rsidR="00986EB6" w:rsidTr="00420B18">
        <w:trPr>
          <w:trHeight w:val="410"/>
        </w:trPr>
        <w:tc>
          <w:tcPr>
            <w:tcW w:w="2660" w:type="dxa"/>
            <w:shd w:val="clear" w:color="auto" w:fill="auto"/>
            <w:vAlign w:val="center"/>
          </w:tcPr>
          <w:p w:rsidR="00986EB6" w:rsidRDefault="003343A6" w:rsidP="001B06FB">
            <w:pPr>
              <w:jc w:val="center"/>
            </w:pPr>
            <w:r>
              <w:rPr>
                <w:noProof/>
              </w:rPr>
              <w:pict>
                <v:line id="_x0000_s1029" style="position:absolute;left:0;text-align:left;z-index:251663360;mso-position-horizontal-relative:text;mso-position-vertical-relative:text" from="33pt,7.4pt" to="97.2pt,7.4pt" strokeweight="2.25pt">
                  <v:stroke startarrow="block" endarrow="block"/>
                </v:line>
              </w:pict>
            </w:r>
          </w:p>
        </w:tc>
        <w:tc>
          <w:tcPr>
            <w:tcW w:w="5953" w:type="dxa"/>
            <w:shd w:val="clear" w:color="auto" w:fill="auto"/>
            <w:vAlign w:val="center"/>
          </w:tcPr>
          <w:p w:rsidR="00986EB6" w:rsidRDefault="00986EB6" w:rsidP="001B06FB">
            <w:r w:rsidRPr="00AA4BE1">
              <w:t>Граница раздела</w:t>
            </w:r>
          </w:p>
        </w:tc>
      </w:tr>
      <w:tr w:rsidR="00986EB6" w:rsidTr="001B06FB">
        <w:trPr>
          <w:trHeight w:val="284"/>
        </w:trPr>
        <w:tc>
          <w:tcPr>
            <w:tcW w:w="2660" w:type="dxa"/>
            <w:shd w:val="clear" w:color="auto" w:fill="auto"/>
            <w:vAlign w:val="center"/>
          </w:tcPr>
          <w:p w:rsidR="00986EB6" w:rsidRDefault="00986EB6" w:rsidP="001B06FB">
            <w:pPr>
              <w:jc w:val="center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>
                  <wp:extent cx="356235" cy="304800"/>
                  <wp:effectExtent l="19050" t="0" r="5715" b="0"/>
                  <wp:docPr id="5405" name="Рисунок 540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40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6235" cy="3048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953" w:type="dxa"/>
            <w:shd w:val="clear" w:color="auto" w:fill="auto"/>
            <w:vAlign w:val="center"/>
          </w:tcPr>
          <w:p w:rsidR="00986EB6" w:rsidRDefault="00986EB6" w:rsidP="001B06FB">
            <w:r>
              <w:t>Коммерческий узел учета тепловой энергии и теплоносителя</w:t>
            </w:r>
          </w:p>
        </w:tc>
      </w:tr>
    </w:tbl>
    <w:p w:rsidR="00986EB6" w:rsidRDefault="00986EB6" w:rsidP="00986EB6">
      <w:r>
        <w:t xml:space="preserve">                                                                                                            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069"/>
        <w:gridCol w:w="5070"/>
      </w:tblGrid>
      <w:tr w:rsidR="00986EB6" w:rsidRPr="00CA12E3" w:rsidTr="001B06FB">
        <w:tc>
          <w:tcPr>
            <w:tcW w:w="5069" w:type="dxa"/>
            <w:shd w:val="clear" w:color="auto" w:fill="auto"/>
          </w:tcPr>
          <w:p w:rsidR="00986EB6" w:rsidRDefault="00986EB6" w:rsidP="001B06FB">
            <w:pPr>
              <w:rPr>
                <w:b/>
                <w:sz w:val="24"/>
              </w:rPr>
            </w:pPr>
            <w:r w:rsidRPr="00CA12E3">
              <w:rPr>
                <w:b/>
                <w:sz w:val="24"/>
              </w:rPr>
              <w:t>Теплоснабжающая организация:</w:t>
            </w:r>
          </w:p>
          <w:p w:rsidR="00986EB6" w:rsidRPr="00CA12E3" w:rsidRDefault="00986EB6" w:rsidP="001B06FB">
            <w:pPr>
              <w:rPr>
                <w:sz w:val="24"/>
              </w:rPr>
            </w:pPr>
            <w:r w:rsidRPr="00CA12E3">
              <w:rPr>
                <w:b/>
                <w:sz w:val="24"/>
              </w:rPr>
              <w:t xml:space="preserve"> </w:t>
            </w:r>
            <w:r w:rsidR="00DE7961">
              <w:rPr>
                <w:sz w:val="24"/>
              </w:rPr>
              <w:t>Начальник ЦЭОТ №</w:t>
            </w:r>
          </w:p>
          <w:p w:rsidR="00986EB6" w:rsidRPr="00CA12E3" w:rsidRDefault="00986EB6" w:rsidP="001B06FB">
            <w:pPr>
              <w:rPr>
                <w:sz w:val="24"/>
              </w:rPr>
            </w:pPr>
            <w:r w:rsidRPr="00CA12E3">
              <w:rPr>
                <w:sz w:val="24"/>
              </w:rPr>
              <w:t>АО «Самаранефтегаз»</w:t>
            </w:r>
          </w:p>
          <w:p w:rsidR="00986EB6" w:rsidRPr="00CA12E3" w:rsidRDefault="00986EB6" w:rsidP="001B06FB">
            <w:pPr>
              <w:rPr>
                <w:sz w:val="24"/>
              </w:rPr>
            </w:pPr>
          </w:p>
          <w:p w:rsidR="00986EB6" w:rsidRPr="00CA12E3" w:rsidRDefault="00986EB6" w:rsidP="00DE7961">
            <w:pPr>
              <w:rPr>
                <w:sz w:val="24"/>
              </w:rPr>
            </w:pPr>
            <w:r w:rsidRPr="00CA12E3">
              <w:rPr>
                <w:sz w:val="24"/>
              </w:rPr>
              <w:t xml:space="preserve">_____________________/ </w:t>
            </w:r>
          </w:p>
        </w:tc>
        <w:tc>
          <w:tcPr>
            <w:tcW w:w="5070" w:type="dxa"/>
            <w:shd w:val="clear" w:color="auto" w:fill="auto"/>
          </w:tcPr>
          <w:p w:rsidR="00986EB6" w:rsidRPr="005952C2" w:rsidRDefault="00986EB6" w:rsidP="001B06FB">
            <w:pPr>
              <w:rPr>
                <w:b/>
                <w:sz w:val="24"/>
              </w:rPr>
            </w:pPr>
            <w:r w:rsidRPr="005952C2">
              <w:rPr>
                <w:b/>
                <w:sz w:val="24"/>
              </w:rPr>
              <w:t>Потребитель:</w:t>
            </w:r>
          </w:p>
          <w:p w:rsidR="005952C2" w:rsidRDefault="005952C2" w:rsidP="001B06FB">
            <w:pPr>
              <w:rPr>
                <w:sz w:val="24"/>
              </w:rPr>
            </w:pPr>
          </w:p>
          <w:p w:rsidR="00DE7961" w:rsidRDefault="00DE7961" w:rsidP="001B06FB">
            <w:pPr>
              <w:rPr>
                <w:sz w:val="24"/>
              </w:rPr>
            </w:pPr>
          </w:p>
          <w:p w:rsidR="00DE7961" w:rsidRPr="005952C2" w:rsidRDefault="00DE7961" w:rsidP="001B06FB">
            <w:pPr>
              <w:rPr>
                <w:sz w:val="24"/>
              </w:rPr>
            </w:pPr>
          </w:p>
          <w:p w:rsidR="00986EB6" w:rsidRPr="00CA12E3" w:rsidRDefault="005952C2" w:rsidP="00DE7961">
            <w:pPr>
              <w:rPr>
                <w:sz w:val="24"/>
              </w:rPr>
            </w:pPr>
            <w:r w:rsidRPr="005952C2">
              <w:rPr>
                <w:sz w:val="24"/>
              </w:rPr>
              <w:t xml:space="preserve">_____________________/ </w:t>
            </w:r>
          </w:p>
        </w:tc>
      </w:tr>
    </w:tbl>
    <w:p w:rsidR="00743A11" w:rsidRPr="005952C2" w:rsidRDefault="00743A11" w:rsidP="005952C2">
      <w:pPr>
        <w:jc w:val="right"/>
        <w:rPr>
          <w:b/>
        </w:rPr>
      </w:pPr>
    </w:p>
    <w:sectPr w:rsidR="00743A11" w:rsidRPr="005952C2" w:rsidSect="00986EB6">
      <w:pgSz w:w="11906" w:h="16838"/>
      <w:pgMar w:top="567" w:right="567" w:bottom="567" w:left="1134" w:header="720" w:footer="720" w:gutter="0"/>
      <w:pgNumType w:start="1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43A6" w:rsidRDefault="003343A6" w:rsidP="00986EB6">
      <w:r>
        <w:separator/>
      </w:r>
    </w:p>
  </w:endnote>
  <w:endnote w:type="continuationSeparator" w:id="0">
    <w:p w:rsidR="003343A6" w:rsidRDefault="003343A6" w:rsidP="00986E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43A6" w:rsidRDefault="003343A6" w:rsidP="00986EB6">
      <w:r>
        <w:separator/>
      </w:r>
    </w:p>
  </w:footnote>
  <w:footnote w:type="continuationSeparator" w:id="0">
    <w:p w:rsidR="003343A6" w:rsidRDefault="003343A6" w:rsidP="00986EB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86EB6"/>
    <w:rsid w:val="00037FD2"/>
    <w:rsid w:val="0005696B"/>
    <w:rsid w:val="0007780C"/>
    <w:rsid w:val="0008204E"/>
    <w:rsid w:val="000A22E5"/>
    <w:rsid w:val="000C7E4F"/>
    <w:rsid w:val="000D4E4A"/>
    <w:rsid w:val="000E44B6"/>
    <w:rsid w:val="001050C7"/>
    <w:rsid w:val="00145C0D"/>
    <w:rsid w:val="00154D4B"/>
    <w:rsid w:val="001B12A6"/>
    <w:rsid w:val="001B5E65"/>
    <w:rsid w:val="00215E52"/>
    <w:rsid w:val="00222C55"/>
    <w:rsid w:val="002E510F"/>
    <w:rsid w:val="00310684"/>
    <w:rsid w:val="0031339A"/>
    <w:rsid w:val="003343A6"/>
    <w:rsid w:val="00355C74"/>
    <w:rsid w:val="00380DCE"/>
    <w:rsid w:val="003B4861"/>
    <w:rsid w:val="003D3473"/>
    <w:rsid w:val="00420B18"/>
    <w:rsid w:val="0042138E"/>
    <w:rsid w:val="0042743B"/>
    <w:rsid w:val="00437B15"/>
    <w:rsid w:val="00460515"/>
    <w:rsid w:val="004705DF"/>
    <w:rsid w:val="004B76F6"/>
    <w:rsid w:val="004C6A28"/>
    <w:rsid w:val="004C7336"/>
    <w:rsid w:val="004E2561"/>
    <w:rsid w:val="00531CAF"/>
    <w:rsid w:val="00553073"/>
    <w:rsid w:val="005952C2"/>
    <w:rsid w:val="005A254C"/>
    <w:rsid w:val="005D78FC"/>
    <w:rsid w:val="006063D2"/>
    <w:rsid w:val="00617AFA"/>
    <w:rsid w:val="006507D5"/>
    <w:rsid w:val="0067160E"/>
    <w:rsid w:val="006720A2"/>
    <w:rsid w:val="006755FB"/>
    <w:rsid w:val="00691EB9"/>
    <w:rsid w:val="006D1DD9"/>
    <w:rsid w:val="006D360D"/>
    <w:rsid w:val="00743A11"/>
    <w:rsid w:val="00795E56"/>
    <w:rsid w:val="007D4C23"/>
    <w:rsid w:val="007E318F"/>
    <w:rsid w:val="007F000A"/>
    <w:rsid w:val="0083035D"/>
    <w:rsid w:val="00832E83"/>
    <w:rsid w:val="008807AC"/>
    <w:rsid w:val="00904A1E"/>
    <w:rsid w:val="00936969"/>
    <w:rsid w:val="00986EB6"/>
    <w:rsid w:val="009D7DB9"/>
    <w:rsid w:val="00A2142E"/>
    <w:rsid w:val="00A24C67"/>
    <w:rsid w:val="00A30451"/>
    <w:rsid w:val="00A844C5"/>
    <w:rsid w:val="00AA0997"/>
    <w:rsid w:val="00AA4E34"/>
    <w:rsid w:val="00B26901"/>
    <w:rsid w:val="00B8009F"/>
    <w:rsid w:val="00B92A3A"/>
    <w:rsid w:val="00BB6A83"/>
    <w:rsid w:val="00BD289D"/>
    <w:rsid w:val="00BD3803"/>
    <w:rsid w:val="00C128BD"/>
    <w:rsid w:val="00C26107"/>
    <w:rsid w:val="00C70923"/>
    <w:rsid w:val="00C75AEE"/>
    <w:rsid w:val="00D10981"/>
    <w:rsid w:val="00DB38E1"/>
    <w:rsid w:val="00DE7961"/>
    <w:rsid w:val="00DF1A47"/>
    <w:rsid w:val="00EB1924"/>
    <w:rsid w:val="00EF2DC6"/>
    <w:rsid w:val="00F31D6F"/>
    <w:rsid w:val="00F5444F"/>
    <w:rsid w:val="00F76CF4"/>
    <w:rsid w:val="00FD06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6EB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986EB6"/>
    <w:pPr>
      <w:keepNext/>
      <w:pBdr>
        <w:bottom w:val="single" w:sz="12" w:space="31" w:color="auto"/>
      </w:pBdr>
      <w:jc w:val="center"/>
      <w:outlineLvl w:val="5"/>
    </w:pPr>
    <w:rPr>
      <w:b/>
      <w:sz w:val="24"/>
    </w:rPr>
  </w:style>
  <w:style w:type="paragraph" w:styleId="8">
    <w:name w:val="heading 8"/>
    <w:basedOn w:val="a"/>
    <w:next w:val="a"/>
    <w:link w:val="80"/>
    <w:qFormat/>
    <w:rsid w:val="00986EB6"/>
    <w:pPr>
      <w:keepNext/>
      <w:jc w:val="center"/>
      <w:outlineLvl w:val="7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986EB6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986EB6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3">
    <w:name w:val="footer"/>
    <w:basedOn w:val="a"/>
    <w:link w:val="a4"/>
    <w:uiPriority w:val="99"/>
    <w:rsid w:val="00986EB6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986EB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986EB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986EB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B92A3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92A3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267</TotalTime>
  <Pages>2</Pages>
  <Words>494</Words>
  <Characters>2820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RozhnovVG</dc:creator>
  <cp:lastModifiedBy>Кузнецов Олег Васильевич</cp:lastModifiedBy>
  <cp:revision>20</cp:revision>
  <cp:lastPrinted>2020-10-01T07:58:00Z</cp:lastPrinted>
  <dcterms:created xsi:type="dcterms:W3CDTF">2020-10-01T08:34:00Z</dcterms:created>
  <dcterms:modified xsi:type="dcterms:W3CDTF">2022-02-01T10:20:00Z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1213212038</vt:i4>
  </property>
  <property fmtid="{D5CDD505-2E9C-101B-9397-08002B2CF9AE}" pid="3" name="_NewReviewCycle">
    <vt:lpwstr/>
  </property>
  <property fmtid="{D5CDD505-2E9C-101B-9397-08002B2CF9AE}" pid="4" name="_EmailSubject">
    <vt:lpwstr>Проект договора теплоснабжения на 2022 (последн.версия)</vt:lpwstr>
  </property>
  <property fmtid="{D5CDD505-2E9C-101B-9397-08002B2CF9AE}" pid="5" name="_AuthorEmail">
    <vt:lpwstr>NV_Makushina@samng.rosneft.ru</vt:lpwstr>
  </property>
  <property fmtid="{D5CDD505-2E9C-101B-9397-08002B2CF9AE}" pid="6" name="_AuthorEmailDisplayName">
    <vt:lpwstr>Макушина Наталья Владимировна</vt:lpwstr>
  </property>
  <property fmtid="{D5CDD505-2E9C-101B-9397-08002B2CF9AE}" pid="7" name="_ReviewingToolsShownOnce">
    <vt:lpwstr/>
  </property>
</Properties>
</file>